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A8" w:rsidRPr="0048370E" w:rsidRDefault="003116A8" w:rsidP="003116A8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663B34">
        <w:rPr>
          <w:rFonts w:ascii="Garamond" w:hAnsi="Garamond"/>
          <w:b/>
          <w:sz w:val="24"/>
          <w:szCs w:val="24"/>
        </w:rPr>
        <w:t>CALENDARIO SSPL II ANNO</w:t>
      </w:r>
      <w:r w:rsidR="00447804">
        <w:rPr>
          <w:rFonts w:ascii="Garamond" w:hAnsi="Garamond"/>
          <w:b/>
          <w:sz w:val="24"/>
          <w:szCs w:val="24"/>
        </w:rPr>
        <w:t xml:space="preserve"> mese di aprile – 1° aprile 2020</w:t>
      </w:r>
    </w:p>
    <w:p w:rsidR="003116A8" w:rsidRDefault="003116A8" w:rsidP="003116A8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tbl>
      <w:tblPr>
        <w:tblW w:w="15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1701"/>
        <w:gridCol w:w="3118"/>
        <w:gridCol w:w="8480"/>
      </w:tblGrid>
      <w:tr w:rsidR="00220F8E" w:rsidRPr="00220F8E" w:rsidTr="00E83584">
        <w:trPr>
          <w:trHeight w:val="450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APRILE</w:t>
            </w:r>
          </w:p>
        </w:tc>
      </w:tr>
      <w:tr w:rsidR="00220F8E" w:rsidRPr="00220F8E" w:rsidTr="00E83584">
        <w:trPr>
          <w:trHeight w:val="41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mercoledì 1° aprile 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h. 9.00-13.00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Diritto penale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(Prof. Francesco Barresi)</w:t>
            </w:r>
          </w:p>
        </w:tc>
      </w:tr>
      <w:tr w:rsidR="00220F8E" w:rsidRPr="00220F8E" w:rsidTr="00E83584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h. 14.00-18.00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Diritto penale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(Prof. Federico Donelli)</w:t>
            </w:r>
          </w:p>
        </w:tc>
      </w:tr>
      <w:tr w:rsidR="00220F8E" w:rsidRPr="00220F8E" w:rsidTr="00E83584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giovedì 2 aprile 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h. 9.00-13.00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Diritto del lavoro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 xml:space="preserve">(Prof. Domenico De </w:t>
            </w:r>
            <w:proofErr w:type="spellStart"/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Feo</w:t>
            </w:r>
            <w:proofErr w:type="spellEnd"/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)</w:t>
            </w:r>
          </w:p>
        </w:tc>
      </w:tr>
      <w:tr w:rsidR="00220F8E" w:rsidRPr="00220F8E" w:rsidTr="00E83584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h. 14.00-18.00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Diritto civile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(Prof. Franco Trubiani)</w:t>
            </w:r>
          </w:p>
        </w:tc>
      </w:tr>
      <w:tr w:rsidR="00220F8E" w:rsidRPr="00220F8E" w:rsidTr="00E83584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venerdì 3 aprile 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h. 9.00-13.00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Tecnica dell’argomentazione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 xml:space="preserve">(Prof. Danilo </w:t>
            </w:r>
            <w:proofErr w:type="spellStart"/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Colavincenzo</w:t>
            </w:r>
            <w:proofErr w:type="spellEnd"/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)</w:t>
            </w:r>
          </w:p>
        </w:tc>
      </w:tr>
      <w:tr w:rsidR="00220F8E" w:rsidRPr="00220F8E" w:rsidTr="00E83584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h. 14.00-18.00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Diritto tributario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E81E00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81E00">
              <w:rPr>
                <w:rFonts w:ascii="Garamond" w:hAnsi="Garamond"/>
                <w:b/>
                <w:bCs/>
                <w:sz w:val="24"/>
                <w:szCs w:val="24"/>
              </w:rPr>
              <w:t>(Prof.ssa Annalisa Pace)</w:t>
            </w:r>
          </w:p>
        </w:tc>
      </w:tr>
      <w:tr w:rsidR="00220F8E" w:rsidRPr="00220F8E" w:rsidTr="00E83584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sabato 4 aprile 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h. 9.00-13.00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Diritto tributario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(Prof.ssa Annalisa Pace)</w:t>
            </w:r>
          </w:p>
        </w:tc>
      </w:tr>
      <w:tr w:rsidR="00220F8E" w:rsidRPr="00220F8E" w:rsidTr="00E83584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 </w:t>
            </w:r>
          </w:p>
        </w:tc>
      </w:tr>
      <w:tr w:rsidR="00220F8E" w:rsidRPr="00220F8E" w:rsidTr="00E83584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martedì 7 aprile 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h. 9.00-13.00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Diritto civile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(Prof. Franco Trubiani)</w:t>
            </w:r>
          </w:p>
        </w:tc>
      </w:tr>
      <w:tr w:rsidR="00220F8E" w:rsidRPr="00220F8E" w:rsidTr="00E83584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h. 14.00-18.00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Diritto commerciale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(Prof.ssa Emanuela Arezzo)</w:t>
            </w:r>
          </w:p>
        </w:tc>
      </w:tr>
      <w:tr w:rsidR="00220F8E" w:rsidRPr="00220F8E" w:rsidTr="00E83584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mercoledì 8 aprile 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h. 9.00-13.00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8E1F7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 xml:space="preserve">Diritto </w:t>
            </w:r>
            <w:r w:rsidR="008E1F7E">
              <w:rPr>
                <w:rFonts w:ascii="Garamond" w:hAnsi="Garamond"/>
                <w:b/>
                <w:bCs/>
                <w:sz w:val="24"/>
                <w:szCs w:val="24"/>
              </w:rPr>
              <w:t>internazionale privato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8E1F7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(Prof.</w:t>
            </w:r>
            <w:r w:rsidR="008E1F7E">
              <w:rPr>
                <w:rFonts w:ascii="Garamond" w:hAnsi="Garamond"/>
                <w:b/>
                <w:bCs/>
                <w:sz w:val="24"/>
                <w:szCs w:val="24"/>
              </w:rPr>
              <w:t xml:space="preserve">ssa Elisabetta </w:t>
            </w:r>
            <w:proofErr w:type="spellStart"/>
            <w:r w:rsidR="008E1F7E">
              <w:rPr>
                <w:rFonts w:ascii="Garamond" w:hAnsi="Garamond"/>
                <w:b/>
                <w:bCs/>
                <w:sz w:val="24"/>
                <w:szCs w:val="24"/>
              </w:rPr>
              <w:t>Rosafio</w:t>
            </w:r>
            <w:proofErr w:type="spellEnd"/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)</w:t>
            </w:r>
          </w:p>
        </w:tc>
      </w:tr>
      <w:tr w:rsidR="00220F8E" w:rsidRPr="00220F8E" w:rsidTr="00E83584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h. 14.00-18.00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Diritto tributario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E81E00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81E00">
              <w:rPr>
                <w:rFonts w:ascii="Garamond" w:hAnsi="Garamond"/>
                <w:b/>
                <w:bCs/>
                <w:sz w:val="24"/>
                <w:szCs w:val="24"/>
              </w:rPr>
              <w:t>(Prof. Alberto Renda)</w:t>
            </w:r>
          </w:p>
        </w:tc>
      </w:tr>
    </w:tbl>
    <w:p w:rsidR="00220F8E" w:rsidRPr="00220F8E" w:rsidRDefault="00220F8E" w:rsidP="00220F8E">
      <w:pPr>
        <w:rPr>
          <w:rFonts w:ascii="Garamond" w:hAnsi="Garamond"/>
          <w:b/>
          <w:bCs/>
          <w:sz w:val="24"/>
          <w:szCs w:val="24"/>
        </w:rPr>
      </w:pPr>
    </w:p>
    <w:p w:rsidR="00220F8E" w:rsidRPr="00220F8E" w:rsidRDefault="00220F8E" w:rsidP="00220F8E">
      <w:pPr>
        <w:rPr>
          <w:rFonts w:ascii="Garamond" w:hAnsi="Garamond"/>
          <w:b/>
          <w:bCs/>
          <w:sz w:val="24"/>
          <w:szCs w:val="24"/>
        </w:rPr>
      </w:pPr>
    </w:p>
    <w:tbl>
      <w:tblPr>
        <w:tblW w:w="12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843"/>
        <w:gridCol w:w="2976"/>
        <w:gridCol w:w="5394"/>
      </w:tblGrid>
      <w:tr w:rsidR="00220F8E" w:rsidRPr="00220F8E" w:rsidTr="00E83584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martedì 14 aprile 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h. 9.00-13.00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Diritto penale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(Prof. Federico Donelli)</w:t>
            </w:r>
          </w:p>
        </w:tc>
      </w:tr>
      <w:tr w:rsidR="00220F8E" w:rsidRPr="00220F8E" w:rsidTr="00E83584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h. 14.00-18.00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Diritto civile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(Prof. Franco Trubiani)</w:t>
            </w:r>
          </w:p>
        </w:tc>
      </w:tr>
      <w:tr w:rsidR="00220F8E" w:rsidRPr="00220F8E" w:rsidTr="00E83584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mercoledì 15 aprile 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 xml:space="preserve">h. </w:t>
            </w:r>
            <w:r w:rsidR="00AE7F7D">
              <w:rPr>
                <w:rFonts w:ascii="Garamond" w:hAnsi="Garamond"/>
                <w:b/>
                <w:bCs/>
                <w:sz w:val="24"/>
                <w:szCs w:val="24"/>
              </w:rPr>
              <w:t>0</w:t>
            </w: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9.00-13.00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Tecnica dell’argomentazione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 xml:space="preserve">(Prof. Danilo </w:t>
            </w:r>
            <w:proofErr w:type="spellStart"/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Colavincenzo</w:t>
            </w:r>
            <w:proofErr w:type="spellEnd"/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)</w:t>
            </w:r>
          </w:p>
        </w:tc>
      </w:tr>
      <w:tr w:rsidR="00220F8E" w:rsidRPr="00220F8E" w:rsidTr="00E83584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h. 14.00-18.00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Diritto commerciale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(Prof.ssa Emanuela Arezzo)</w:t>
            </w:r>
          </w:p>
        </w:tc>
      </w:tr>
      <w:tr w:rsidR="00220F8E" w:rsidRPr="00220F8E" w:rsidTr="00E83584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giovedì 16 aprile 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 xml:space="preserve">h. </w:t>
            </w:r>
            <w:r w:rsidR="00AE7F7D">
              <w:rPr>
                <w:rFonts w:ascii="Garamond" w:hAnsi="Garamond"/>
                <w:b/>
                <w:bCs/>
                <w:sz w:val="24"/>
                <w:szCs w:val="24"/>
              </w:rPr>
              <w:t>0</w:t>
            </w: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9.00-13.00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8E1F7E" w:rsidP="008E1F7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Diritto internazionale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8E1F7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 xml:space="preserve">(Prof.ssa </w:t>
            </w:r>
            <w:r w:rsidR="008E1F7E">
              <w:rPr>
                <w:rFonts w:ascii="Garamond" w:hAnsi="Garamond"/>
                <w:b/>
                <w:bCs/>
                <w:sz w:val="24"/>
                <w:szCs w:val="24"/>
              </w:rPr>
              <w:t>Agostina Latino</w:t>
            </w: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)</w:t>
            </w:r>
          </w:p>
        </w:tc>
      </w:tr>
      <w:tr w:rsidR="00220F8E" w:rsidRPr="00220F8E" w:rsidTr="00E83584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h. 14.00-18.00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Diritto civile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(Prof. Alfonso Mancini)</w:t>
            </w:r>
          </w:p>
        </w:tc>
      </w:tr>
      <w:tr w:rsidR="00220F8E" w:rsidRPr="00220F8E" w:rsidTr="00E83584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 </w:t>
            </w:r>
          </w:p>
        </w:tc>
      </w:tr>
      <w:tr w:rsidR="00220F8E" w:rsidRPr="00220F8E" w:rsidTr="00E83584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venerdì 17 aprile 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h. 09.00-13.00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Diritto ecclesiastico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(Prof. Mario Moschella)</w:t>
            </w:r>
          </w:p>
        </w:tc>
      </w:tr>
      <w:tr w:rsidR="00220F8E" w:rsidRPr="00220F8E" w:rsidTr="00E83584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h. 14.00-18.00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Diritto internazionale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(Prof. Agostina Latino)</w:t>
            </w:r>
          </w:p>
        </w:tc>
      </w:tr>
      <w:tr w:rsidR="00220F8E" w:rsidRPr="00220F8E" w:rsidTr="00E83584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sabato 18 aprile 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 xml:space="preserve">h. </w:t>
            </w:r>
            <w:r w:rsidR="00AE7F7D">
              <w:rPr>
                <w:rFonts w:ascii="Garamond" w:hAnsi="Garamond"/>
                <w:b/>
                <w:bCs/>
                <w:sz w:val="24"/>
                <w:szCs w:val="24"/>
              </w:rPr>
              <w:t>0</w:t>
            </w: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9.00-13.00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Profili contributivi e tributari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(Prof. Alberto Renda)</w:t>
            </w:r>
          </w:p>
        </w:tc>
      </w:tr>
      <w:tr w:rsidR="00220F8E" w:rsidRPr="00220F8E" w:rsidTr="00E83584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 </w:t>
            </w:r>
          </w:p>
        </w:tc>
      </w:tr>
      <w:tr w:rsidR="00220F8E" w:rsidRPr="00220F8E" w:rsidTr="00E83584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mercoledì 22 aprile 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h. 09.00-13.00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Diritto ecclesiastico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(Prof. Mario Moschella)</w:t>
            </w:r>
          </w:p>
        </w:tc>
      </w:tr>
      <w:tr w:rsidR="00220F8E" w:rsidRPr="00220F8E" w:rsidTr="00E83584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h. 14.00-18.00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Diritto penale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(Prof. Federico Donelli)</w:t>
            </w:r>
          </w:p>
        </w:tc>
      </w:tr>
      <w:tr w:rsidR="00220F8E" w:rsidRPr="00220F8E" w:rsidTr="00E83584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giovedì 23 aprile 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h. 09.00-13.00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Tecnica dell’argomentazione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 xml:space="preserve">(Prof. Danilo </w:t>
            </w:r>
            <w:proofErr w:type="spellStart"/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Colavincenzo</w:t>
            </w:r>
            <w:proofErr w:type="spellEnd"/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)</w:t>
            </w:r>
          </w:p>
        </w:tc>
      </w:tr>
      <w:tr w:rsidR="00220F8E" w:rsidRPr="00220F8E" w:rsidTr="00E83584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h. 14.00-18.00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Diritto civile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(Prof. Alfonso Mancini)</w:t>
            </w:r>
          </w:p>
        </w:tc>
      </w:tr>
      <w:tr w:rsidR="00220F8E" w:rsidRPr="00220F8E" w:rsidTr="00E83584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venerdì 24 aprile 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 xml:space="preserve">h. </w:t>
            </w:r>
            <w:r w:rsidR="00AE7F7D">
              <w:rPr>
                <w:rFonts w:ascii="Garamond" w:hAnsi="Garamond"/>
                <w:b/>
                <w:bCs/>
                <w:sz w:val="24"/>
                <w:szCs w:val="24"/>
              </w:rPr>
              <w:t>0</w:t>
            </w: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9.00-13.00 </w:t>
            </w:r>
          </w:p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h. 14.00-18.00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Diritto internazionale</w:t>
            </w:r>
          </w:p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Diritto penale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(Prof.ssa Agostina Latino)</w:t>
            </w:r>
          </w:p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(Prof. Francesco Barresi)</w:t>
            </w:r>
          </w:p>
        </w:tc>
      </w:tr>
      <w:tr w:rsidR="00220F8E" w:rsidRPr="00220F8E" w:rsidTr="00E83584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mercoledì 29 aprile 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h. 09.00-13.00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Diritto civile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(Prof. Alfonso Mancini)</w:t>
            </w:r>
          </w:p>
        </w:tc>
      </w:tr>
      <w:tr w:rsidR="00220F8E" w:rsidRPr="00220F8E" w:rsidTr="00E83584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h. 14.00-18.00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Diritto civile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 xml:space="preserve">(Prof. Marco </w:t>
            </w:r>
            <w:proofErr w:type="spellStart"/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Riario</w:t>
            </w:r>
            <w:proofErr w:type="spellEnd"/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 xml:space="preserve"> Sforza)</w:t>
            </w:r>
          </w:p>
        </w:tc>
      </w:tr>
      <w:tr w:rsidR="00220F8E" w:rsidRPr="00220F8E" w:rsidTr="00E83584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giovedì 30 aprile 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h. 09.00-13.00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 xml:space="preserve">Tecnica </w:t>
            </w:r>
            <w:bookmarkStart w:id="0" w:name="_GoBack"/>
            <w:bookmarkEnd w:id="0"/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dell’argomentazione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 xml:space="preserve">(Prof. Danilo </w:t>
            </w:r>
            <w:proofErr w:type="spellStart"/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Colavincenzo</w:t>
            </w:r>
            <w:proofErr w:type="spellEnd"/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)</w:t>
            </w:r>
          </w:p>
        </w:tc>
      </w:tr>
      <w:tr w:rsidR="00220F8E" w:rsidRPr="00220F8E" w:rsidTr="00E83584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h. 14.00-18.00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Diritto penale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8E" w:rsidRPr="00220F8E" w:rsidRDefault="00220F8E" w:rsidP="00220F8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0F8E">
              <w:rPr>
                <w:rFonts w:ascii="Garamond" w:hAnsi="Garamond"/>
                <w:b/>
                <w:bCs/>
                <w:sz w:val="24"/>
                <w:szCs w:val="24"/>
              </w:rPr>
              <w:t>(Prof. Francesco Barresi)</w:t>
            </w:r>
          </w:p>
        </w:tc>
      </w:tr>
    </w:tbl>
    <w:p w:rsidR="00DB5E31" w:rsidRDefault="00DB5E31"/>
    <w:sectPr w:rsidR="00DB5E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A8"/>
    <w:rsid w:val="00220F8E"/>
    <w:rsid w:val="002E1AFB"/>
    <w:rsid w:val="003116A8"/>
    <w:rsid w:val="00447804"/>
    <w:rsid w:val="00743DCD"/>
    <w:rsid w:val="007D05F8"/>
    <w:rsid w:val="008E1F7E"/>
    <w:rsid w:val="00902DC8"/>
    <w:rsid w:val="00912FC5"/>
    <w:rsid w:val="00AE7F7D"/>
    <w:rsid w:val="00DB5E31"/>
    <w:rsid w:val="00E8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DB6E"/>
  <w15:chartTrackingRefBased/>
  <w15:docId w15:val="{C51C1B16-36AA-49D7-8F42-A7D4F7A8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16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6</cp:revision>
  <dcterms:created xsi:type="dcterms:W3CDTF">2020-03-30T13:21:00Z</dcterms:created>
  <dcterms:modified xsi:type="dcterms:W3CDTF">2020-04-02T10:12:00Z</dcterms:modified>
</cp:coreProperties>
</file>